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alkiri3"/>
        <w:tabs>
          <w:tab w:val="left" w:pos="0" w:leader="none"/>
          <w:tab w:val="left" w:pos="4536" w:leader="none"/>
        </w:tabs>
        <w:rPr/>
      </w:pPr>
      <w:r>
        <w:rPr/>
      </w:r>
    </w:p>
    <w:p>
      <w:pPr>
        <w:pStyle w:val="Normal"/>
        <w:jc w:val="right"/>
        <w:rPr>
          <w:sz w:val="22"/>
        </w:rPr>
      </w:pPr>
      <w:r>
        <w:rPr>
          <w:sz w:val="22"/>
        </w:rPr>
        <w:t>Lisa 1</w:t>
      </w:r>
    </w:p>
    <w:p>
      <w:pPr>
        <w:pStyle w:val="Normal"/>
        <w:jc w:val="right"/>
        <w:rPr>
          <w:sz w:val="22"/>
        </w:rPr>
      </w:pPr>
      <w:r>
        <w:rPr>
          <w:sz w:val="22"/>
        </w:rPr>
        <w:t>Saue Vallavalitsuse</w:t>
      </w:r>
    </w:p>
    <w:p>
      <w:pPr>
        <w:pStyle w:val="Normal"/>
        <w:jc w:val="right"/>
        <w:rPr>
          <w:sz w:val="22"/>
        </w:rPr>
      </w:pPr>
      <w:r>
        <w:rPr>
          <w:sz w:val="22"/>
        </w:rPr>
        <w:t>9. mai 2018 korraldusele nr 562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Saue vallas  toimuva avaliku ürituse korraldamise loa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taotlus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Kontuurtabel"/>
        <w:tblW w:w="9005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463"/>
      </w:tblGrid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Ürituse korraldaja nimi: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(füüsilisel isikul ees- ja perekonnanimi, juriidilisel isikul registrikaardile kantud nimi)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MTÜ Orienteerumisklubi Nõmme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Ürituse korraldaja isikukood/registrikood: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80189046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korraldaja aadress ja sidevahendite andmed: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Kastani 4-10,Tallinn  tel. 50 57187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kaido.nurja@gmail.com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Vastutav isik</w:t>
            </w:r>
            <w:r>
              <w:rPr>
                <w:rStyle w:val="Allmrkuseankur"/>
                <w:b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(nimi, isikukood, kontakttelefon, e-posti aadress)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Kaido Nurja 36902260225  tel. 50 57187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kaido.nurja@gmail.com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Palun Saue Vallavalitsuse nõusolekut, et korraldada avalik üritus.</w:t>
      </w:r>
    </w:p>
    <w:p>
      <w:pPr>
        <w:pStyle w:val="Normal"/>
        <w:rPr/>
      </w:pPr>
      <w:r>
        <w:rPr/>
      </w:r>
    </w:p>
    <w:tbl>
      <w:tblPr>
        <w:tblStyle w:val="Kontuurtabel"/>
        <w:tblW w:w="9005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463"/>
      </w:tblGrid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nimetus, vorm: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t-EE"/>
              </w:rPr>
              <w:t>Takllinna orienteerumisteisipäevak,  orienteerumine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Sihtgrupp ja eeldatav osavõtjate arv: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Eelkooliealistestest lastest kuni heakate inimesteni.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 xml:space="preserve">Osalejate arv </w:t>
            </w:r>
            <w:r>
              <w:rPr>
                <w:b/>
                <w:bCs/>
                <w:sz w:val="24"/>
                <w:szCs w:val="24"/>
              </w:rPr>
              <w:t>180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läbiviimise koht ja liikumismarsruut </w:t>
            </w:r>
            <w:r>
              <w:rPr>
                <w:sz w:val="24"/>
                <w:szCs w:val="24"/>
              </w:rPr>
              <w:t>(selle olemasolul):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skeem lisas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alguse ja lõpu kuupäev, kellaaeg: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t>.06.2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kell 17:00- 20:30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Heli- ja valgustusseadmete kasutamine </w:t>
            </w:r>
            <w:r>
              <w:rPr>
                <w:sz w:val="24"/>
                <w:szCs w:val="24"/>
              </w:rPr>
              <w:t>(kirjeldus, kasutamise kellaaeg, otstarve):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Eritehnika või lõbustusatraktsioonide kasutamine </w:t>
            </w:r>
            <w:r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Suuremõõtmeliste konstruktsioonide </w:t>
            </w:r>
            <w:r>
              <w:rPr>
                <w:sz w:val="24"/>
                <w:szCs w:val="24"/>
              </w:rPr>
              <w:t>(lava, telk, tribüün vms)</w:t>
            </w:r>
            <w:r>
              <w:rPr>
                <w:b/>
                <w:sz w:val="24"/>
                <w:szCs w:val="24"/>
              </w:rPr>
              <w:t xml:space="preserve"> kasutamine </w:t>
            </w:r>
            <w:r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Loomade avalik näitamine </w:t>
            </w:r>
            <w:r>
              <w:rPr>
                <w:sz w:val="24"/>
                <w:szCs w:val="24"/>
              </w:rPr>
              <w:t>(loomaliigid, loomade arv):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Pürotehnika kasutamine </w:t>
            </w:r>
            <w:r>
              <w:rPr>
                <w:sz w:val="24"/>
                <w:szCs w:val="24"/>
              </w:rPr>
              <w:t>(kategooria, asukoht, aeg, korraldaja):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Tuletööde tegemine </w:t>
            </w:r>
            <w:r>
              <w:rPr>
                <w:sz w:val="24"/>
                <w:szCs w:val="24"/>
              </w:rPr>
              <w:t>(kirjeldus, asukoht, aeg, korraldaja):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>
        <w:trPr/>
        <w:tc>
          <w:tcPr>
            <w:tcW w:w="45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Kaasnev kaubandustegevus </w:t>
            </w:r>
            <w:r>
              <w:rPr>
                <w:sz w:val="24"/>
                <w:szCs w:val="24"/>
              </w:rPr>
              <w:t>(liik, sh alkohoolsete jookide müük, korraldaja andmed):</w:t>
            </w:r>
          </w:p>
        </w:tc>
        <w:tc>
          <w:tcPr>
            <w:tcW w:w="44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Kontuurtabel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kirjeldus ja ajakava, sh vajalik ettevalmistus ja koristusperiood: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Ettevalmistuse aeg: 15.00-17.00, koristusaeg 20:30- 21:30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Kontuurtabel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Milliste jõudude ja vahenditega tagatakse avalik kord, heakord, ohutu liiklus ja parkimine, tuleohutus, ohtlike kohtade tõkestamine, meditsiiniline abi jms (näidata vastavad asutused või isikud, kes seda teevad):</w:t>
            </w:r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Avaliku korra tagavad kohtunikud ja parkimist korraldab Taavi Tambur tel. 53403995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Täidetakse, kui ürituse korraldajaks on juriidiline isik või juriidiliseks isikuks mitteolev ühendus.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107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t-EE" w:eastAsia="en-US" w:bidi="ar-SA"/>
    </w:rPr>
  </w:style>
  <w:style w:type="paragraph" w:styleId="Pealkiri3">
    <w:name w:val="Heading 3"/>
    <w:basedOn w:val="Normal"/>
    <w:link w:val="Pealkiri3Mrk"/>
    <w:qFormat/>
    <w:rsid w:val="00761075"/>
    <w:pPr>
      <w:keepNext/>
      <w:tabs>
        <w:tab w:val="left" w:pos="4536" w:leader="none"/>
      </w:tabs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3Mrk" w:customStyle="1">
    <w:name w:val="Pealkiri 3 Märk"/>
    <w:basedOn w:val="DefaultParagraphFont"/>
    <w:link w:val="Pealkiri3"/>
    <w:qFormat/>
    <w:rsid w:val="00761075"/>
    <w:rPr>
      <w:rFonts w:ascii="Times New Roman" w:hAnsi="Times New Roman" w:eastAsia="Times New Roman" w:cs="Times New Roman"/>
      <w:sz w:val="24"/>
      <w:szCs w:val="20"/>
    </w:rPr>
  </w:style>
  <w:style w:type="character" w:styleId="AllmrkusetekstMrk" w:customStyle="1">
    <w:name w:val="Allmärkuse tekst Märk"/>
    <w:basedOn w:val="DefaultParagraphFont"/>
    <w:link w:val="Allmrkusetekst"/>
    <w:uiPriority w:val="99"/>
    <w:semiHidden/>
    <w:qFormat/>
    <w:rsid w:val="00761075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61075"/>
    <w:rPr>
      <w:vertAlign w:val="superscript"/>
    </w:rPr>
  </w:style>
  <w:style w:type="character" w:styleId="Allmrkusetekst">
    <w:name w:val="Allmärkuse tekst"/>
    <w:qFormat/>
    <w:rPr/>
  </w:style>
  <w:style w:type="character" w:styleId="Allmrkuseankur">
    <w:name w:val="Allmärkuse ankur"/>
    <w:rPr>
      <w:vertAlign w:val="superscript"/>
    </w:rPr>
  </w:style>
  <w:style w:type="character" w:styleId="Lpumrkuseankur">
    <w:name w:val="Lõpumärkuse ankur"/>
    <w:rPr>
      <w:vertAlign w:val="superscript"/>
    </w:rPr>
  </w:style>
  <w:style w:type="character" w:styleId="Lpumrkusetekst">
    <w:name w:val="Lõpumärkuse tekst"/>
    <w:qFormat/>
    <w:rPr/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AllmrkusetekstMrk"/>
    <w:uiPriority w:val="99"/>
    <w:semiHidden/>
    <w:unhideWhenUsed/>
    <w:qFormat/>
    <w:rsid w:val="00761075"/>
    <w:pPr/>
    <w:rPr/>
  </w:style>
  <w:style w:type="paragraph" w:styleId="Allmrkus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610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LibreOffice/5.3.2.2$Windows_X86_64 LibreOffice_project/6cd4f1ef626f15116896b1d8e1398b56da0d0ee1</Application>
  <Pages>2</Pages>
  <Words>235</Words>
  <Characters>1791</Characters>
  <CharactersWithSpaces>1987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2018-05-14T09:51:00Z</dcterms:created>
  <dc:creator>Kaija Velmet</dc:creator>
  <dc:description/>
  <dc:language>et-EE</dc:language>
  <cp:lastModifiedBy/>
  <dcterms:modified xsi:type="dcterms:W3CDTF">2024-05-30T10:02:24Z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